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77" w:rsidRPr="00F57677" w:rsidRDefault="00F57677" w:rsidP="00F57677">
      <w:pPr>
        <w:shd w:val="clear" w:color="auto" w:fill="FFFFFF"/>
        <w:spacing w:after="0" w:line="240" w:lineRule="auto"/>
        <w:jc w:val="center"/>
        <w:rPr>
          <w:rFonts w:ascii="Times New Roman" w:eastAsia="Times New Roman" w:hAnsi="Times New Roman" w:cs="Times New Roman"/>
          <w:color w:val="000000"/>
          <w:sz w:val="28"/>
          <w:szCs w:val="28"/>
        </w:rPr>
      </w:pPr>
      <w:r w:rsidRPr="00F57677">
        <w:rPr>
          <w:rFonts w:ascii="Times New Roman" w:eastAsia="Times New Roman" w:hAnsi="Times New Roman" w:cs="Times New Roman"/>
          <w:color w:val="000000"/>
          <w:sz w:val="28"/>
          <w:szCs w:val="28"/>
        </w:rPr>
        <w:t>Свод предложений,</w:t>
      </w:r>
    </w:p>
    <w:p w:rsidR="00F57677" w:rsidRPr="00F57677" w:rsidRDefault="00F57677" w:rsidP="00F57677">
      <w:pPr>
        <w:shd w:val="clear" w:color="auto" w:fill="FFFFFF"/>
        <w:spacing w:after="0" w:line="240" w:lineRule="auto"/>
        <w:jc w:val="center"/>
        <w:rPr>
          <w:rFonts w:ascii="Times New Roman" w:eastAsia="Times New Roman" w:hAnsi="Times New Roman" w:cs="Times New Roman"/>
          <w:color w:val="000000"/>
          <w:sz w:val="28"/>
          <w:szCs w:val="28"/>
        </w:rPr>
      </w:pPr>
      <w:r w:rsidRPr="00F57677">
        <w:rPr>
          <w:rFonts w:ascii="Times New Roman" w:eastAsia="Times New Roman" w:hAnsi="Times New Roman" w:cs="Times New Roman"/>
          <w:color w:val="000000"/>
          <w:sz w:val="28"/>
          <w:szCs w:val="28"/>
        </w:rPr>
        <w:t>поступивших по результатам проведения публичных консультаций</w:t>
      </w:r>
    </w:p>
    <w:p w:rsidR="00F57677" w:rsidRPr="00F57677" w:rsidRDefault="00F57677" w:rsidP="00F57677">
      <w:pPr>
        <w:shd w:val="clear" w:color="auto" w:fill="FFFFFF"/>
        <w:spacing w:after="0" w:line="240" w:lineRule="auto"/>
        <w:jc w:val="center"/>
        <w:rPr>
          <w:rFonts w:ascii="Times New Roman" w:eastAsia="Times New Roman" w:hAnsi="Times New Roman" w:cs="Times New Roman"/>
          <w:color w:val="000000"/>
          <w:sz w:val="28"/>
          <w:szCs w:val="28"/>
        </w:rPr>
      </w:pPr>
      <w:r w:rsidRPr="00F57677">
        <w:rPr>
          <w:rFonts w:ascii="Times New Roman" w:eastAsia="Times New Roman" w:hAnsi="Times New Roman" w:cs="Times New Roman"/>
          <w:color w:val="000000"/>
          <w:sz w:val="28"/>
          <w:szCs w:val="28"/>
        </w:rPr>
        <w:t>по проекту постановления администрации</w:t>
      </w:r>
    </w:p>
    <w:p w:rsidR="00F57677" w:rsidRPr="00F57677" w:rsidRDefault="00F57677" w:rsidP="00F57677">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Конаковского района</w:t>
      </w:r>
      <w:r w:rsidRPr="00F57677">
        <w:rPr>
          <w:rFonts w:ascii="Times New Roman" w:eastAsia="Times New Roman" w:hAnsi="Times New Roman" w:cs="Times New Roman"/>
          <w:color w:val="000000"/>
          <w:sz w:val="28"/>
          <w:szCs w:val="28"/>
        </w:rPr>
        <w:t xml:space="preserve"> Тверской области</w:t>
      </w:r>
    </w:p>
    <w:p w:rsidR="00F57677" w:rsidRPr="00F57677" w:rsidRDefault="00F57677" w:rsidP="00F57677">
      <w:pPr>
        <w:shd w:val="clear" w:color="auto" w:fill="FFFFFF"/>
        <w:spacing w:after="0" w:line="240" w:lineRule="auto"/>
        <w:jc w:val="center"/>
        <w:rPr>
          <w:rFonts w:ascii="Times New Roman" w:eastAsia="Times New Roman" w:hAnsi="Times New Roman" w:cs="Times New Roman"/>
          <w:color w:val="000000"/>
          <w:sz w:val="28"/>
          <w:szCs w:val="28"/>
        </w:rPr>
      </w:pPr>
      <w:r w:rsidRPr="00F57677">
        <w:rPr>
          <w:rFonts w:ascii="Times New Roman" w:eastAsia="Times New Roman" w:hAnsi="Times New Roman" w:cs="Times New Roman"/>
          <w:color w:val="000000"/>
          <w:sz w:val="28"/>
          <w:szCs w:val="28"/>
        </w:rPr>
        <w:t xml:space="preserve">«Об утверждении Порядка предоставления </w:t>
      </w:r>
      <w:r>
        <w:rPr>
          <w:rFonts w:ascii="Times New Roman" w:eastAsia="Times New Roman" w:hAnsi="Times New Roman" w:cs="Times New Roman"/>
          <w:color w:val="000000"/>
          <w:sz w:val="28"/>
          <w:szCs w:val="28"/>
        </w:rPr>
        <w:t>грантов на организацию (развитие) собственного дела</w:t>
      </w:r>
      <w:r w:rsidRPr="00F57677">
        <w:rPr>
          <w:rFonts w:ascii="Times New Roman" w:eastAsia="Times New Roman" w:hAnsi="Times New Roman" w:cs="Times New Roman"/>
          <w:color w:val="000000"/>
          <w:sz w:val="28"/>
          <w:szCs w:val="28"/>
        </w:rPr>
        <w:t>»</w:t>
      </w:r>
    </w:p>
    <w:p w:rsidR="00F57677" w:rsidRPr="00F57677" w:rsidRDefault="00F57677" w:rsidP="00F57677">
      <w:pPr>
        <w:shd w:val="clear" w:color="auto" w:fill="FFFFFF"/>
        <w:spacing w:after="0" w:line="240" w:lineRule="auto"/>
        <w:jc w:val="center"/>
        <w:rPr>
          <w:rFonts w:ascii="Times New Roman" w:eastAsia="Times New Roman" w:hAnsi="Times New Roman" w:cs="Times New Roman"/>
          <w:color w:val="000000"/>
          <w:sz w:val="28"/>
          <w:szCs w:val="28"/>
        </w:rPr>
      </w:pPr>
      <w:r w:rsidRPr="00F57677">
        <w:rPr>
          <w:rFonts w:ascii="Times New Roman" w:eastAsia="Times New Roman" w:hAnsi="Times New Roman" w:cs="Times New Roman"/>
          <w:color w:val="000000"/>
          <w:sz w:val="28"/>
          <w:szCs w:val="28"/>
        </w:rPr>
        <w:t>(далее – Проект)</w:t>
      </w:r>
    </w:p>
    <w:p w:rsidR="00F57677" w:rsidRPr="00F57677" w:rsidRDefault="00F57677" w:rsidP="00F57677">
      <w:pPr>
        <w:shd w:val="clear" w:color="auto" w:fill="FFFFFF"/>
        <w:spacing w:after="0" w:line="240" w:lineRule="auto"/>
        <w:jc w:val="right"/>
        <w:rPr>
          <w:rFonts w:ascii="Times New Roman" w:eastAsia="Times New Roman" w:hAnsi="Times New Roman" w:cs="Times New Roman"/>
          <w:color w:val="000000"/>
          <w:sz w:val="28"/>
          <w:szCs w:val="28"/>
        </w:rPr>
      </w:pPr>
    </w:p>
    <w:p w:rsidR="00F57677" w:rsidRPr="00F57677" w:rsidRDefault="00F57677" w:rsidP="00F57677">
      <w:pPr>
        <w:shd w:val="clear" w:color="auto" w:fill="FFFFFF"/>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sidRPr="00F5767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5</w:t>
      </w:r>
      <w:r w:rsidRPr="00F57677">
        <w:rPr>
          <w:rFonts w:ascii="Times New Roman" w:eastAsia="Times New Roman" w:hAnsi="Times New Roman" w:cs="Times New Roman"/>
          <w:color w:val="000000"/>
          <w:sz w:val="28"/>
          <w:szCs w:val="28"/>
        </w:rPr>
        <w:t>.201</w:t>
      </w:r>
      <w:r>
        <w:rPr>
          <w:rFonts w:ascii="Times New Roman" w:eastAsia="Times New Roman" w:hAnsi="Times New Roman" w:cs="Times New Roman"/>
          <w:color w:val="000000"/>
          <w:sz w:val="28"/>
          <w:szCs w:val="28"/>
        </w:rPr>
        <w:t>8</w:t>
      </w:r>
    </w:p>
    <w:p w:rsidR="00F57677" w:rsidRPr="00F57677" w:rsidRDefault="00F57677" w:rsidP="00F57677">
      <w:pPr>
        <w:shd w:val="clear" w:color="auto" w:fill="FFFFFF"/>
        <w:spacing w:after="0" w:line="240" w:lineRule="auto"/>
        <w:jc w:val="both"/>
        <w:rPr>
          <w:rFonts w:ascii="Times New Roman" w:eastAsia="Times New Roman" w:hAnsi="Times New Roman" w:cs="Times New Roman"/>
          <w:color w:val="000000"/>
          <w:sz w:val="28"/>
          <w:szCs w:val="28"/>
        </w:rPr>
      </w:pPr>
    </w:p>
    <w:p w:rsidR="00434A64" w:rsidRDefault="00F57677" w:rsidP="003315E7">
      <w:pPr>
        <w:shd w:val="clear" w:color="auto" w:fill="FFFFFF"/>
        <w:spacing w:after="0" w:line="240" w:lineRule="auto"/>
        <w:ind w:firstLine="851"/>
        <w:jc w:val="both"/>
        <w:rPr>
          <w:rFonts w:ascii="Times New Roman" w:eastAsia="Times New Roman" w:hAnsi="Times New Roman" w:cs="Times New Roman"/>
          <w:color w:val="000000"/>
          <w:sz w:val="28"/>
          <w:szCs w:val="28"/>
        </w:rPr>
      </w:pPr>
      <w:r w:rsidRPr="00F57677">
        <w:rPr>
          <w:rFonts w:ascii="Times New Roman" w:eastAsia="Times New Roman" w:hAnsi="Times New Roman" w:cs="Times New Roman"/>
          <w:color w:val="000000"/>
          <w:sz w:val="28"/>
          <w:szCs w:val="28"/>
        </w:rPr>
        <w:t>В соответствии с требованиями п.</w:t>
      </w:r>
      <w:r w:rsidR="00434A64">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раздела </w:t>
      </w:r>
      <w:r>
        <w:rPr>
          <w:rFonts w:ascii="Times New Roman" w:eastAsia="Times New Roman" w:hAnsi="Times New Roman" w:cs="Times New Roman"/>
          <w:color w:val="000000"/>
          <w:sz w:val="28"/>
          <w:szCs w:val="28"/>
          <w:lang w:val="en-US"/>
        </w:rPr>
        <w:t>II</w:t>
      </w:r>
      <w:r w:rsidRPr="00F57677">
        <w:rPr>
          <w:rFonts w:ascii="Times New Roman" w:eastAsia="Times New Roman" w:hAnsi="Times New Roman" w:cs="Times New Roman"/>
          <w:color w:val="000000"/>
          <w:sz w:val="28"/>
          <w:szCs w:val="28"/>
        </w:rPr>
        <w:t xml:space="preserve"> </w:t>
      </w:r>
      <w:r>
        <w:rPr>
          <w:rFonts w:ascii="Times New Roman" w:hAnsi="Times New Roman" w:cs="Times New Roman"/>
          <w:sz w:val="28"/>
        </w:rPr>
        <w:t>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Pr="00F57677">
        <w:rPr>
          <w:rFonts w:ascii="Times New Roman" w:eastAsia="Times New Roman" w:hAnsi="Times New Roman" w:cs="Times New Roman"/>
          <w:color w:val="000000"/>
          <w:sz w:val="28"/>
          <w:szCs w:val="28"/>
        </w:rPr>
        <w:t>, утвержденного</w:t>
      </w:r>
      <w:r>
        <w:rPr>
          <w:rFonts w:ascii="Times New Roman" w:eastAsia="Times New Roman" w:hAnsi="Times New Roman" w:cs="Times New Roman"/>
          <w:color w:val="000000"/>
          <w:sz w:val="28"/>
          <w:szCs w:val="28"/>
        </w:rPr>
        <w:t xml:space="preserve"> Решением Собрания депутатов Конаковского района</w:t>
      </w:r>
      <w:r w:rsidRPr="00F57677">
        <w:rPr>
          <w:rFonts w:ascii="Times New Roman" w:eastAsia="Times New Roman" w:hAnsi="Times New Roman" w:cs="Times New Roman"/>
          <w:color w:val="000000"/>
          <w:sz w:val="28"/>
          <w:szCs w:val="28"/>
        </w:rPr>
        <w:t xml:space="preserve"> от</w:t>
      </w:r>
      <w:r>
        <w:rPr>
          <w:rFonts w:ascii="Times New Roman" w:eastAsia="Times New Roman" w:hAnsi="Times New Roman" w:cs="Times New Roman"/>
          <w:color w:val="000000"/>
          <w:sz w:val="28"/>
          <w:szCs w:val="28"/>
        </w:rPr>
        <w:t xml:space="preserve"> </w:t>
      </w:r>
      <w:r w:rsidRPr="00F57677">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7</w:t>
      </w:r>
      <w:r w:rsidRPr="00F5767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02</w:t>
      </w:r>
      <w:r w:rsidRPr="00F57677">
        <w:rPr>
          <w:rFonts w:ascii="Times New Roman" w:eastAsia="Times New Roman" w:hAnsi="Times New Roman" w:cs="Times New Roman"/>
          <w:color w:val="000000"/>
          <w:sz w:val="28"/>
          <w:szCs w:val="28"/>
        </w:rPr>
        <w:t>.201</w:t>
      </w:r>
      <w:r>
        <w:rPr>
          <w:rFonts w:ascii="Times New Roman" w:eastAsia="Times New Roman" w:hAnsi="Times New Roman" w:cs="Times New Roman"/>
          <w:color w:val="000000"/>
          <w:sz w:val="28"/>
          <w:szCs w:val="28"/>
        </w:rPr>
        <w:t>8</w:t>
      </w:r>
      <w:r w:rsidRPr="00F57677">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378</w:t>
      </w:r>
      <w:r w:rsidR="00434A64">
        <w:rPr>
          <w:rFonts w:ascii="Times New Roman" w:eastAsia="Times New Roman" w:hAnsi="Times New Roman" w:cs="Times New Roman"/>
          <w:color w:val="000000"/>
          <w:sz w:val="28"/>
          <w:szCs w:val="28"/>
        </w:rPr>
        <w:t xml:space="preserve">, отделом экономики </w:t>
      </w:r>
      <w:r w:rsidR="003315E7">
        <w:rPr>
          <w:rFonts w:ascii="Times New Roman" w:eastAsia="Times New Roman" w:hAnsi="Times New Roman" w:cs="Times New Roman"/>
          <w:color w:val="000000"/>
          <w:sz w:val="28"/>
          <w:szCs w:val="28"/>
        </w:rPr>
        <w:t xml:space="preserve">Администрации Конаковского района с 16 по 23 мая 2018г. проведены публичные консультации по проекту Постановления </w:t>
      </w:r>
      <w:r w:rsidR="003315E7" w:rsidRPr="00F57677">
        <w:rPr>
          <w:rFonts w:ascii="Times New Roman" w:eastAsia="Times New Roman" w:hAnsi="Times New Roman" w:cs="Times New Roman"/>
          <w:color w:val="000000"/>
          <w:sz w:val="28"/>
          <w:szCs w:val="28"/>
        </w:rPr>
        <w:t>администрации</w:t>
      </w:r>
      <w:r w:rsidR="003315E7">
        <w:rPr>
          <w:rFonts w:ascii="Times New Roman" w:eastAsia="Times New Roman" w:hAnsi="Times New Roman" w:cs="Times New Roman"/>
          <w:color w:val="000000"/>
          <w:sz w:val="28"/>
          <w:szCs w:val="28"/>
        </w:rPr>
        <w:t xml:space="preserve"> Конаковского района</w:t>
      </w:r>
      <w:r w:rsidR="003315E7" w:rsidRPr="00F57677">
        <w:rPr>
          <w:rFonts w:ascii="Times New Roman" w:eastAsia="Times New Roman" w:hAnsi="Times New Roman" w:cs="Times New Roman"/>
          <w:color w:val="000000"/>
          <w:sz w:val="28"/>
          <w:szCs w:val="28"/>
        </w:rPr>
        <w:t xml:space="preserve"> Тверской области</w:t>
      </w:r>
      <w:r w:rsidR="003315E7">
        <w:rPr>
          <w:rFonts w:ascii="Times New Roman" w:eastAsia="Times New Roman" w:hAnsi="Times New Roman" w:cs="Times New Roman"/>
          <w:color w:val="000000"/>
          <w:sz w:val="28"/>
          <w:szCs w:val="28"/>
        </w:rPr>
        <w:t xml:space="preserve"> </w:t>
      </w:r>
      <w:r w:rsidR="003315E7" w:rsidRPr="00F57677">
        <w:rPr>
          <w:rFonts w:ascii="Times New Roman" w:eastAsia="Times New Roman" w:hAnsi="Times New Roman" w:cs="Times New Roman"/>
          <w:color w:val="000000"/>
          <w:sz w:val="28"/>
          <w:szCs w:val="28"/>
        </w:rPr>
        <w:t xml:space="preserve">«Об утверждении Порядка предоставления </w:t>
      </w:r>
      <w:r w:rsidR="003315E7">
        <w:rPr>
          <w:rFonts w:ascii="Times New Roman" w:eastAsia="Times New Roman" w:hAnsi="Times New Roman" w:cs="Times New Roman"/>
          <w:color w:val="000000"/>
          <w:sz w:val="28"/>
          <w:szCs w:val="28"/>
        </w:rPr>
        <w:t>грантов на организацию (развитие) собственного дела</w:t>
      </w:r>
      <w:r w:rsidR="003315E7" w:rsidRPr="00F57677">
        <w:rPr>
          <w:rFonts w:ascii="Times New Roman" w:eastAsia="Times New Roman" w:hAnsi="Times New Roman" w:cs="Times New Roman"/>
          <w:color w:val="000000"/>
          <w:sz w:val="28"/>
          <w:szCs w:val="28"/>
        </w:rPr>
        <w:t>»</w:t>
      </w:r>
      <w:r w:rsidR="003315E7">
        <w:rPr>
          <w:rFonts w:ascii="Times New Roman" w:eastAsia="Times New Roman" w:hAnsi="Times New Roman" w:cs="Times New Roman"/>
          <w:color w:val="000000"/>
          <w:sz w:val="28"/>
          <w:szCs w:val="28"/>
        </w:rPr>
        <w:t>.</w:t>
      </w:r>
    </w:p>
    <w:p w:rsidR="00F57677" w:rsidRPr="00F57677" w:rsidRDefault="003315E7" w:rsidP="00F57677">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w:t>
      </w:r>
      <w:r w:rsidR="00F57677" w:rsidRPr="00F57677">
        <w:rPr>
          <w:rFonts w:ascii="Times New Roman" w:eastAsia="Times New Roman" w:hAnsi="Times New Roman" w:cs="Times New Roman"/>
          <w:color w:val="000000"/>
          <w:sz w:val="28"/>
          <w:szCs w:val="28"/>
        </w:rPr>
        <w:t xml:space="preserve"> проведении публичных консультаций по Проекту (далее– публичные консультации) были извещены следующие заинтересованные</w:t>
      </w:r>
      <w:r w:rsidR="00F57677">
        <w:rPr>
          <w:rFonts w:ascii="Times New Roman" w:eastAsia="Times New Roman" w:hAnsi="Times New Roman" w:cs="Times New Roman"/>
          <w:color w:val="000000"/>
          <w:sz w:val="28"/>
          <w:szCs w:val="28"/>
        </w:rPr>
        <w:t xml:space="preserve"> </w:t>
      </w:r>
      <w:r w:rsidR="00F57677" w:rsidRPr="00F57677">
        <w:rPr>
          <w:rFonts w:ascii="Times New Roman" w:eastAsia="Times New Roman" w:hAnsi="Times New Roman" w:cs="Times New Roman"/>
          <w:color w:val="000000"/>
          <w:sz w:val="28"/>
          <w:szCs w:val="28"/>
        </w:rPr>
        <w:t>органы, организации, лица (уведомления о проведении публичных</w:t>
      </w:r>
      <w:r w:rsidR="00F57677">
        <w:rPr>
          <w:rFonts w:ascii="Times New Roman" w:eastAsia="Times New Roman" w:hAnsi="Times New Roman" w:cs="Times New Roman"/>
          <w:color w:val="000000"/>
          <w:sz w:val="28"/>
          <w:szCs w:val="28"/>
        </w:rPr>
        <w:t xml:space="preserve"> </w:t>
      </w:r>
      <w:r w:rsidR="00F57677" w:rsidRPr="00F57677">
        <w:rPr>
          <w:rFonts w:ascii="Times New Roman" w:eastAsia="Times New Roman" w:hAnsi="Times New Roman" w:cs="Times New Roman"/>
          <w:color w:val="000000"/>
          <w:sz w:val="28"/>
          <w:szCs w:val="28"/>
        </w:rPr>
        <w:t>консультаций были направлены на электронные адреса):</w:t>
      </w:r>
    </w:p>
    <w:p w:rsidR="00F57677" w:rsidRDefault="00F57677" w:rsidP="00F57677">
      <w:pPr>
        <w:shd w:val="clear" w:color="auto" w:fill="FFFFFF"/>
        <w:spacing w:after="0" w:line="240" w:lineRule="auto"/>
        <w:jc w:val="both"/>
        <w:rPr>
          <w:rFonts w:ascii="Times New Roman" w:eastAsia="Times New Roman" w:hAnsi="Times New Roman" w:cs="Times New Roman"/>
          <w:color w:val="000000"/>
          <w:sz w:val="28"/>
          <w:szCs w:val="28"/>
        </w:rPr>
      </w:pPr>
      <w:r w:rsidRPr="00F57677">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r w:rsidRPr="00F57677">
        <w:rPr>
          <w:rFonts w:ascii="Times New Roman" w:eastAsia="Times New Roman" w:hAnsi="Times New Roman" w:cs="Times New Roman"/>
          <w:color w:val="000000"/>
          <w:sz w:val="28"/>
          <w:szCs w:val="28"/>
        </w:rPr>
        <w:t>Уполномоченный по защите прав предпринимателей в Тверской</w:t>
      </w:r>
      <w:r>
        <w:rPr>
          <w:rFonts w:ascii="Times New Roman" w:eastAsia="Times New Roman" w:hAnsi="Times New Roman" w:cs="Times New Roman"/>
          <w:color w:val="000000"/>
          <w:sz w:val="28"/>
          <w:szCs w:val="28"/>
        </w:rPr>
        <w:t xml:space="preserve"> </w:t>
      </w:r>
      <w:r w:rsidRPr="00F57677">
        <w:rPr>
          <w:rFonts w:ascii="Times New Roman" w:eastAsia="Times New Roman" w:hAnsi="Times New Roman" w:cs="Times New Roman"/>
          <w:color w:val="000000"/>
          <w:sz w:val="28"/>
          <w:szCs w:val="28"/>
        </w:rPr>
        <w:t>области.</w:t>
      </w:r>
    </w:p>
    <w:p w:rsidR="00F57677" w:rsidRDefault="00F57677" w:rsidP="00F57677">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Общественный представитель Уполномоченного </w:t>
      </w:r>
      <w:r w:rsidRPr="00F57677">
        <w:rPr>
          <w:rFonts w:ascii="Times New Roman" w:eastAsia="Times New Roman" w:hAnsi="Times New Roman" w:cs="Times New Roman"/>
          <w:color w:val="000000"/>
          <w:sz w:val="28"/>
          <w:szCs w:val="28"/>
        </w:rPr>
        <w:t>по прав</w:t>
      </w:r>
      <w:r w:rsidR="00B42A3F">
        <w:rPr>
          <w:rFonts w:ascii="Times New Roman" w:eastAsia="Times New Roman" w:hAnsi="Times New Roman" w:cs="Times New Roman"/>
          <w:color w:val="000000"/>
          <w:sz w:val="28"/>
          <w:szCs w:val="28"/>
        </w:rPr>
        <w:t>ам</w:t>
      </w:r>
      <w:r w:rsidRPr="00F57677">
        <w:rPr>
          <w:rFonts w:ascii="Times New Roman" w:eastAsia="Times New Roman" w:hAnsi="Times New Roman" w:cs="Times New Roman"/>
          <w:color w:val="000000"/>
          <w:sz w:val="28"/>
          <w:szCs w:val="28"/>
        </w:rPr>
        <w:t xml:space="preserve"> предпринимателей  Тверской</w:t>
      </w:r>
      <w:r>
        <w:rPr>
          <w:rFonts w:ascii="Times New Roman" w:eastAsia="Times New Roman" w:hAnsi="Times New Roman" w:cs="Times New Roman"/>
          <w:color w:val="000000"/>
          <w:sz w:val="28"/>
          <w:szCs w:val="28"/>
        </w:rPr>
        <w:t xml:space="preserve"> </w:t>
      </w:r>
      <w:r w:rsidRPr="00F57677">
        <w:rPr>
          <w:rFonts w:ascii="Times New Roman" w:eastAsia="Times New Roman" w:hAnsi="Times New Roman" w:cs="Times New Roman"/>
          <w:color w:val="000000"/>
          <w:sz w:val="28"/>
          <w:szCs w:val="28"/>
        </w:rPr>
        <w:t>области</w:t>
      </w:r>
      <w:r w:rsidR="00B42A3F">
        <w:rPr>
          <w:rFonts w:ascii="Times New Roman" w:eastAsia="Times New Roman" w:hAnsi="Times New Roman" w:cs="Times New Roman"/>
          <w:color w:val="000000"/>
          <w:sz w:val="28"/>
          <w:szCs w:val="28"/>
        </w:rPr>
        <w:t xml:space="preserve"> в Конаковском районе.</w:t>
      </w:r>
    </w:p>
    <w:p w:rsidR="00547473" w:rsidRDefault="00547473" w:rsidP="00F57677">
      <w:pPr>
        <w:shd w:val="clear" w:color="auto" w:fill="FFFFFF"/>
        <w:spacing w:after="0" w:line="240" w:lineRule="auto"/>
        <w:jc w:val="both"/>
        <w:rPr>
          <w:rFonts w:ascii="Times New Roman" w:eastAsia="Times New Roman" w:hAnsi="Times New Roman" w:cs="Times New Roman"/>
          <w:color w:val="000000"/>
          <w:sz w:val="28"/>
          <w:szCs w:val="28"/>
        </w:rPr>
      </w:pPr>
    </w:p>
    <w:p w:rsidR="00B42A3F" w:rsidRPr="00F57677" w:rsidRDefault="00547473" w:rsidP="00F57677">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Также было проинформировано </w:t>
      </w:r>
      <w:r w:rsidR="003315E7">
        <w:rPr>
          <w:rFonts w:ascii="Times New Roman" w:eastAsia="Times New Roman" w:hAnsi="Times New Roman" w:cs="Times New Roman"/>
          <w:color w:val="000000"/>
          <w:sz w:val="28"/>
          <w:szCs w:val="28"/>
        </w:rPr>
        <w:t xml:space="preserve">предпринимательское сообщество </w:t>
      </w:r>
      <w:r>
        <w:rPr>
          <w:rFonts w:ascii="Times New Roman" w:eastAsia="Times New Roman" w:hAnsi="Times New Roman" w:cs="Times New Roman"/>
          <w:color w:val="000000"/>
          <w:sz w:val="28"/>
          <w:szCs w:val="28"/>
        </w:rPr>
        <w:t xml:space="preserve">о начале публичных консультаций </w:t>
      </w:r>
      <w:r w:rsidR="00B42A3F">
        <w:rPr>
          <w:rFonts w:ascii="Times New Roman" w:eastAsia="Times New Roman" w:hAnsi="Times New Roman" w:cs="Times New Roman"/>
          <w:color w:val="000000"/>
          <w:sz w:val="28"/>
          <w:szCs w:val="28"/>
        </w:rPr>
        <w:t>через официальную группу «</w:t>
      </w:r>
      <w:proofErr w:type="spellStart"/>
      <w:r w:rsidR="00B42A3F">
        <w:rPr>
          <w:rFonts w:ascii="Times New Roman" w:eastAsia="Times New Roman" w:hAnsi="Times New Roman" w:cs="Times New Roman"/>
          <w:color w:val="000000"/>
          <w:sz w:val="28"/>
          <w:szCs w:val="28"/>
        </w:rPr>
        <w:t>ВКонтакте</w:t>
      </w:r>
      <w:proofErr w:type="spellEnd"/>
      <w:r w:rsidR="00B42A3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F57677" w:rsidRDefault="00F57677" w:rsidP="00F57677">
      <w:pPr>
        <w:shd w:val="clear" w:color="auto" w:fill="FFFFFF"/>
        <w:spacing w:after="0" w:line="240" w:lineRule="auto"/>
        <w:jc w:val="both"/>
        <w:rPr>
          <w:rFonts w:ascii="Times New Roman" w:eastAsia="Times New Roman" w:hAnsi="Times New Roman" w:cs="Times New Roman"/>
          <w:color w:val="000000"/>
          <w:sz w:val="28"/>
          <w:szCs w:val="28"/>
        </w:rPr>
      </w:pPr>
    </w:p>
    <w:p w:rsidR="00F57677" w:rsidRDefault="00F57677" w:rsidP="00F57677">
      <w:pPr>
        <w:shd w:val="clear" w:color="auto" w:fill="FFFFFF"/>
        <w:spacing w:after="0" w:line="240" w:lineRule="auto"/>
        <w:jc w:val="both"/>
        <w:rPr>
          <w:rFonts w:ascii="Times New Roman" w:eastAsia="Times New Roman" w:hAnsi="Times New Roman" w:cs="Times New Roman"/>
          <w:color w:val="000000"/>
          <w:sz w:val="28"/>
          <w:szCs w:val="28"/>
        </w:rPr>
      </w:pPr>
    </w:p>
    <w:p w:rsidR="00F57677" w:rsidRPr="00F57677" w:rsidRDefault="00F57677" w:rsidP="0054747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F57677">
        <w:rPr>
          <w:rFonts w:ascii="Times New Roman" w:eastAsia="Times New Roman" w:hAnsi="Times New Roman" w:cs="Times New Roman"/>
          <w:color w:val="000000"/>
          <w:sz w:val="28"/>
          <w:szCs w:val="28"/>
        </w:rPr>
        <w:t>В результате проведения публичных консультаций предложени</w:t>
      </w:r>
      <w:r w:rsidR="00547473">
        <w:rPr>
          <w:rFonts w:ascii="Times New Roman" w:eastAsia="Times New Roman" w:hAnsi="Times New Roman" w:cs="Times New Roman"/>
          <w:color w:val="000000"/>
          <w:sz w:val="28"/>
          <w:szCs w:val="28"/>
        </w:rPr>
        <w:t>й</w:t>
      </w:r>
      <w:r w:rsidRPr="00F57677">
        <w:rPr>
          <w:rFonts w:ascii="Times New Roman" w:eastAsia="Times New Roman" w:hAnsi="Times New Roman" w:cs="Times New Roman"/>
          <w:color w:val="000000"/>
          <w:sz w:val="28"/>
          <w:szCs w:val="28"/>
        </w:rPr>
        <w:t xml:space="preserve"> не</w:t>
      </w:r>
    </w:p>
    <w:p w:rsidR="00F57677" w:rsidRPr="00F57677" w:rsidRDefault="00F57677" w:rsidP="00F57677">
      <w:pPr>
        <w:shd w:val="clear" w:color="auto" w:fill="FFFFFF"/>
        <w:spacing w:after="0" w:line="240" w:lineRule="auto"/>
        <w:jc w:val="both"/>
        <w:rPr>
          <w:rFonts w:ascii="Times New Roman" w:eastAsia="Times New Roman" w:hAnsi="Times New Roman" w:cs="Times New Roman"/>
          <w:color w:val="000000"/>
          <w:sz w:val="28"/>
          <w:szCs w:val="28"/>
        </w:rPr>
      </w:pPr>
      <w:r w:rsidRPr="00F57677">
        <w:rPr>
          <w:rFonts w:ascii="Times New Roman" w:eastAsia="Times New Roman" w:hAnsi="Times New Roman" w:cs="Times New Roman"/>
          <w:color w:val="000000"/>
          <w:sz w:val="28"/>
          <w:szCs w:val="28"/>
        </w:rPr>
        <w:t>поступил</w:t>
      </w:r>
      <w:r w:rsidR="00547473">
        <w:rPr>
          <w:rFonts w:ascii="Times New Roman" w:eastAsia="Times New Roman" w:hAnsi="Times New Roman" w:cs="Times New Roman"/>
          <w:color w:val="000000"/>
          <w:sz w:val="28"/>
          <w:szCs w:val="28"/>
        </w:rPr>
        <w:t>о</w:t>
      </w:r>
      <w:r w:rsidRPr="00F57677">
        <w:rPr>
          <w:rFonts w:ascii="Times New Roman" w:eastAsia="Times New Roman" w:hAnsi="Times New Roman" w:cs="Times New Roman"/>
          <w:color w:val="000000"/>
          <w:sz w:val="28"/>
          <w:szCs w:val="28"/>
        </w:rPr>
        <w:t>.</w:t>
      </w:r>
    </w:p>
    <w:p w:rsidR="007C689B" w:rsidRPr="00F57677" w:rsidRDefault="007C689B" w:rsidP="00F57677">
      <w:pPr>
        <w:jc w:val="both"/>
        <w:rPr>
          <w:rFonts w:ascii="Times New Roman" w:hAnsi="Times New Roman" w:cs="Times New Roman"/>
          <w:sz w:val="28"/>
          <w:szCs w:val="28"/>
        </w:rPr>
      </w:pPr>
    </w:p>
    <w:sectPr w:rsidR="007C689B" w:rsidRPr="00F57677" w:rsidSect="007C68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characterSpacingControl w:val="doNotCompress"/>
  <w:compat>
    <w:useFELayout/>
  </w:compat>
  <w:rsids>
    <w:rsidRoot w:val="00F57677"/>
    <w:rsid w:val="003315E7"/>
    <w:rsid w:val="00434A64"/>
    <w:rsid w:val="00547473"/>
    <w:rsid w:val="007C689B"/>
    <w:rsid w:val="00A2259C"/>
    <w:rsid w:val="00B42A3F"/>
    <w:rsid w:val="00F576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6279075">
      <w:bodyDiv w:val="1"/>
      <w:marLeft w:val="0"/>
      <w:marRight w:val="0"/>
      <w:marTop w:val="0"/>
      <w:marBottom w:val="0"/>
      <w:divBdr>
        <w:top w:val="none" w:sz="0" w:space="0" w:color="auto"/>
        <w:left w:val="none" w:sz="0" w:space="0" w:color="auto"/>
        <w:bottom w:val="none" w:sz="0" w:space="0" w:color="auto"/>
        <w:right w:val="none" w:sz="0" w:space="0" w:color="auto"/>
      </w:divBdr>
    </w:div>
    <w:div w:id="132639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252</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5</cp:revision>
  <dcterms:created xsi:type="dcterms:W3CDTF">2018-05-24T13:25:00Z</dcterms:created>
  <dcterms:modified xsi:type="dcterms:W3CDTF">2018-05-25T11:18:00Z</dcterms:modified>
</cp:coreProperties>
</file>